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209" w:rsidRDefault="00DA4209" w:rsidP="00BC00D0"/>
    <w:p w:rsidR="004F1E43" w:rsidRPr="004F1E43" w:rsidRDefault="004F1E43" w:rsidP="004F1E43">
      <w:pPr>
        <w:pStyle w:val="5"/>
        <w:rPr>
          <w:rFonts w:ascii="Times New Roman" w:hAnsi="Times New Roman"/>
          <w:color w:val="1F3245"/>
          <w:sz w:val="32"/>
          <w:szCs w:val="32"/>
        </w:rPr>
      </w:pPr>
      <w:r w:rsidRPr="004F1E43">
        <w:rPr>
          <w:rFonts w:ascii="Times New Roman" w:hAnsi="Times New Roman"/>
          <w:color w:val="1F3245"/>
          <w:sz w:val="32"/>
          <w:szCs w:val="32"/>
        </w:rPr>
        <w:t xml:space="preserve">Узнай Россию: разыскивается лучший </w:t>
      </w:r>
      <w:proofErr w:type="spellStart"/>
      <w:r w:rsidRPr="004F1E43">
        <w:rPr>
          <w:rFonts w:ascii="Times New Roman" w:hAnsi="Times New Roman"/>
          <w:color w:val="1F3245"/>
          <w:sz w:val="32"/>
          <w:szCs w:val="32"/>
        </w:rPr>
        <w:t>медиаволонтер</w:t>
      </w:r>
      <w:proofErr w:type="spellEnd"/>
    </w:p>
    <w:p w:rsidR="004F1E43" w:rsidRPr="004F1E43" w:rsidRDefault="004F1E43" w:rsidP="004F1E43">
      <w:pPr>
        <w:pStyle w:val="newsdescription"/>
        <w:rPr>
          <w:i/>
          <w:iCs/>
        </w:rPr>
      </w:pPr>
      <w:r w:rsidRPr="004F1E43">
        <w:rPr>
          <w:i/>
          <w:iCs/>
        </w:rPr>
        <w:t xml:space="preserve">При поддержке членов ОП РФ будут проведены конкурс, викторины и </w:t>
      </w:r>
      <w:proofErr w:type="spellStart"/>
      <w:r w:rsidRPr="004F1E43">
        <w:rPr>
          <w:i/>
          <w:iCs/>
        </w:rPr>
        <w:t>онлайн-концерт</w:t>
      </w:r>
      <w:proofErr w:type="spellEnd"/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Члены Общественной палаты Российской Федерации объявили всероссийский конкурс на лучшего </w:t>
      </w:r>
      <w:proofErr w:type="spellStart"/>
      <w:r w:rsidRPr="004F1E43">
        <w:rPr>
          <w:color w:val="1F3245"/>
        </w:rPr>
        <w:t>медиаволонтера</w:t>
      </w:r>
      <w:proofErr w:type="spellEnd"/>
      <w:r w:rsidRPr="004F1E43">
        <w:rPr>
          <w:color w:val="1F3245"/>
        </w:rPr>
        <w:t xml:space="preserve"> в сфере культуры, а также приглашают всех желающих принять участие в краеведческих викторинах и </w:t>
      </w:r>
      <w:proofErr w:type="spellStart"/>
      <w:r w:rsidRPr="004F1E43">
        <w:rPr>
          <w:color w:val="1F3245"/>
        </w:rPr>
        <w:t>онлайн-концерте</w:t>
      </w:r>
      <w:proofErr w:type="spellEnd"/>
      <w:r w:rsidRPr="004F1E43">
        <w:rPr>
          <w:color w:val="1F3245"/>
        </w:rPr>
        <w:t>, посвященных достопримечательностям пяти неповторимых регионов России.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О старте конкурса проинформировал заместитель председателя Комиссии Общественной палаты Российской Федерации по территориальному развитию и местному самоуправлению </w:t>
      </w:r>
      <w:hyperlink r:id="rId5" w:history="1">
        <w:r w:rsidRPr="004F1E43">
          <w:rPr>
            <w:rStyle w:val="ab"/>
          </w:rPr>
          <w:t>Леонид Шафиров</w:t>
        </w:r>
      </w:hyperlink>
      <w:r w:rsidRPr="004F1E43">
        <w:rPr>
          <w:color w:val="1F3245"/>
        </w:rPr>
        <w:t>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«Главная задача конкурса — поощрить деятельность работников образования и культуры, журналистов, общественников-краеведов, исследователей и хранителей культурного наследия регионов России, привлечь внимание к огромной работе, которую они делают, рассказать об их проектах, создать условия для тиражирования лучших практик и обмена опытом, — отметил он. — Общественное внимание таким практикам необходимо, а экспертная поддержка поможет им вырасти до полноценных туристических продуктов, которые помогут широкому кругу жителей России и зарубежья открыть для себя неизвестную Россию.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В конкурсе «Узнай Россию. Лучший </w:t>
      </w:r>
      <w:proofErr w:type="spellStart"/>
      <w:r w:rsidRPr="004F1E43">
        <w:rPr>
          <w:color w:val="1F3245"/>
        </w:rPr>
        <w:t>медиаволонтер</w:t>
      </w:r>
      <w:proofErr w:type="spellEnd"/>
      <w:r w:rsidRPr="004F1E43">
        <w:rPr>
          <w:color w:val="1F3245"/>
        </w:rPr>
        <w:t xml:space="preserve">» четыре номинации. Первая — для авторов видеороликов. </w:t>
      </w:r>
      <w:proofErr w:type="spellStart"/>
      <w:r w:rsidRPr="004F1E43">
        <w:rPr>
          <w:color w:val="1F3245"/>
        </w:rPr>
        <w:t>Видеоэкскурсии</w:t>
      </w:r>
      <w:proofErr w:type="spellEnd"/>
      <w:r w:rsidRPr="004F1E43">
        <w:rPr>
          <w:color w:val="1F3245"/>
        </w:rPr>
        <w:t xml:space="preserve"> должны представлять собой яркий увлекательный и достоверный рассказ об объекте культуры, культурном событии, природном объекте или выдающемся земляке – гении места. Во второй номинации принимаются авторские туристические маршруты и концепции продвижения достопримечательностей и брендов. Третья номинация — для авторов газетных и </w:t>
      </w:r>
      <w:proofErr w:type="spellStart"/>
      <w:r w:rsidRPr="004F1E43">
        <w:rPr>
          <w:color w:val="1F3245"/>
        </w:rPr>
        <w:t>интернет-публикаций</w:t>
      </w:r>
      <w:proofErr w:type="spellEnd"/>
      <w:r w:rsidRPr="004F1E43">
        <w:rPr>
          <w:color w:val="1F3245"/>
        </w:rPr>
        <w:t xml:space="preserve">, </w:t>
      </w:r>
      <w:proofErr w:type="spellStart"/>
      <w:r w:rsidRPr="004F1E43">
        <w:rPr>
          <w:color w:val="1F3245"/>
        </w:rPr>
        <w:t>радио-и</w:t>
      </w:r>
      <w:proofErr w:type="spellEnd"/>
      <w:r w:rsidRPr="004F1E43">
        <w:rPr>
          <w:color w:val="1F3245"/>
        </w:rPr>
        <w:t xml:space="preserve"> телерепортажей, энциклопедических статей и тех, кто использует для продвижения достопримечательностей картографические ресурсы. В четвертой номинации принимаются творческие работы о достопримечательностях регионов России — видеоролики, авторские туристические маршруты и публикации в СМИ и электронных ресурсах - на английском, арабском, испанском, китайском, русском, французском языках.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Конкурсные работы принимаются до 30 декабря 2021 года. Регион, жителями которого будет представлено наибольшее количество конкурсных работ, будет удостоен памятного знака «Регион — лидер </w:t>
      </w:r>
      <w:proofErr w:type="spellStart"/>
      <w:r w:rsidRPr="004F1E43">
        <w:rPr>
          <w:color w:val="1F3245"/>
        </w:rPr>
        <w:t>медиаволонтерства</w:t>
      </w:r>
      <w:proofErr w:type="spellEnd"/>
      <w:r w:rsidRPr="004F1E43">
        <w:rPr>
          <w:color w:val="1F3245"/>
        </w:rPr>
        <w:t xml:space="preserve"> в сфере культуры».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rStyle w:val="ab"/>
          <w:color w:val="1F3245"/>
        </w:rPr>
        <w:t>УЗНАЙ РОССИЮ. Пять неповторимых регионов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Для информационных волонтеров, которые решат посвятить свои конкурсные работы объектам культурного наследия и достопримечательностям, расположенным на территории Иркутской, Липецкой, Ростовской областей, республик Башкортостан и Якутия, предусмотрены дополнительные призы в рамках региональных номинаций.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Пять неповторимых регионов России объединила </w:t>
      </w:r>
      <w:proofErr w:type="spellStart"/>
      <w:r w:rsidRPr="004F1E43">
        <w:rPr>
          <w:color w:val="1F3245"/>
        </w:rPr>
        <w:t>пилотная</w:t>
      </w:r>
      <w:proofErr w:type="spellEnd"/>
      <w:r w:rsidRPr="004F1E43">
        <w:rPr>
          <w:color w:val="1F3245"/>
        </w:rPr>
        <w:t xml:space="preserve"> программа, реализуемая при поддержке общественного движения «Волонтеры культуры» и Российского фонда культуры.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Представить конкурсную работу в региональных </w:t>
      </w:r>
      <w:proofErr w:type="spellStart"/>
      <w:r w:rsidRPr="004F1E43">
        <w:rPr>
          <w:color w:val="1F3245"/>
        </w:rPr>
        <w:t>спецноминациях</w:t>
      </w:r>
      <w:proofErr w:type="spellEnd"/>
      <w:r w:rsidRPr="004F1E43">
        <w:rPr>
          <w:color w:val="1F3245"/>
        </w:rPr>
        <w:t xml:space="preserve"> можно до 15 октября 2021 года.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lastRenderedPageBreak/>
        <w:t xml:space="preserve">Кроме того, в рамках </w:t>
      </w:r>
      <w:proofErr w:type="spellStart"/>
      <w:r w:rsidRPr="004F1E43">
        <w:rPr>
          <w:color w:val="1F3245"/>
        </w:rPr>
        <w:t>пилотной</w:t>
      </w:r>
      <w:proofErr w:type="spellEnd"/>
      <w:r w:rsidRPr="004F1E43">
        <w:rPr>
          <w:color w:val="1F3245"/>
        </w:rPr>
        <w:t xml:space="preserve"> программы будут проведены мероприятия, благодаря которым у россиян и иностранцев появится возможность узнать об этих регионах больше, а у их жителей — рассказать всему миру о дорогих сердцу достопримечательностях малой Родины.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Принять участие в мероприятиях, которые будут проводиться в прямом эфире на </w:t>
      </w:r>
      <w:hyperlink r:id="rId6" w:tgtFrame="_blank" w:history="1">
        <w:r w:rsidRPr="004F1E43">
          <w:rPr>
            <w:rStyle w:val="a9"/>
          </w:rPr>
          <w:t>YouTube-канале проекта «Узнай Россию»</w:t>
        </w:r>
      </w:hyperlink>
      <w:r w:rsidRPr="004F1E43">
        <w:rPr>
          <w:color w:val="1F3245"/>
        </w:rPr>
        <w:t> приглашаются все желающие.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С 1 по 10 октября 2021 года будет проведена краеведческая декада — серия </w:t>
      </w:r>
      <w:proofErr w:type="spellStart"/>
      <w:r w:rsidRPr="004F1E43">
        <w:rPr>
          <w:color w:val="1F3245"/>
        </w:rPr>
        <w:t>онлайн-викторин</w:t>
      </w:r>
      <w:proofErr w:type="spellEnd"/>
      <w:r w:rsidRPr="004F1E43">
        <w:rPr>
          <w:color w:val="1F3245"/>
        </w:rPr>
        <w:t xml:space="preserve"> о достопримечательностях регионов России (положение — по </w:t>
      </w:r>
      <w:hyperlink r:id="rId7" w:tgtFrame="_blank" w:history="1">
        <w:r w:rsidRPr="004F1E43">
          <w:rPr>
            <w:rStyle w:val="a9"/>
          </w:rPr>
          <w:t>ссылке</w:t>
        </w:r>
      </w:hyperlink>
      <w:r w:rsidRPr="004F1E43">
        <w:rPr>
          <w:color w:val="1F3245"/>
        </w:rPr>
        <w:t>) с общим призовым фондом 55 тысяч рублей.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А 13 октября 2021 года всех любителей музыки соберет </w:t>
      </w:r>
      <w:proofErr w:type="spellStart"/>
      <w:r w:rsidRPr="004F1E43">
        <w:rPr>
          <w:color w:val="1F3245"/>
        </w:rPr>
        <w:t>онлайн-концерт</w:t>
      </w:r>
      <w:proofErr w:type="spellEnd"/>
      <w:r w:rsidRPr="004F1E43">
        <w:rPr>
          <w:color w:val="1F3245"/>
        </w:rPr>
        <w:t xml:space="preserve"> «Узнай Россию. Пять неповторимых регионов».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Кроме того, в рамках программы для добровольцев из этих регионов организовано бесплатное </w:t>
      </w:r>
      <w:proofErr w:type="spellStart"/>
      <w:r w:rsidRPr="004F1E43">
        <w:rPr>
          <w:color w:val="1F3245"/>
        </w:rPr>
        <w:t>онлайн-обучение</w:t>
      </w:r>
      <w:proofErr w:type="spellEnd"/>
      <w:r w:rsidRPr="004F1E43">
        <w:rPr>
          <w:color w:val="1F3245"/>
        </w:rPr>
        <w:t xml:space="preserve"> в школе информационных волонтеров в сфере культуры. 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rStyle w:val="ab"/>
          <w:color w:val="1F3245"/>
        </w:rPr>
        <w:t>О проекте «Узнай Россию»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 xml:space="preserve">Проект «Узнай Россию» реализуется с 2013 года. В рамках проекта проводятся конкурсы энциклопедических статей, посвященных достопримечательностям регионов России, ее территорий-побратимов. Благодаря участникам проекта «Узнай Россию» во всемирном </w:t>
      </w:r>
      <w:proofErr w:type="spellStart"/>
      <w:r w:rsidRPr="004F1E43">
        <w:rPr>
          <w:color w:val="1F3245"/>
        </w:rPr>
        <w:t>интернет-пространстве</w:t>
      </w:r>
      <w:proofErr w:type="spellEnd"/>
      <w:r w:rsidRPr="004F1E43">
        <w:rPr>
          <w:color w:val="1F3245"/>
        </w:rPr>
        <w:t xml:space="preserve"> уже появилось более 50 тысяч энциклопедических статей и более 100 тысяч изображений.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Волонтеры проекта принимают участие в </w:t>
      </w:r>
      <w:hyperlink r:id="rId8" w:tgtFrame="_blank" w:history="1">
        <w:r w:rsidRPr="004F1E43">
          <w:rPr>
            <w:rStyle w:val="a9"/>
          </w:rPr>
          <w:t>творческих конкурсах</w:t>
        </w:r>
      </w:hyperlink>
      <w:r w:rsidRPr="004F1E43">
        <w:rPr>
          <w:color w:val="1F3245"/>
        </w:rPr>
        <w:t>, </w:t>
      </w:r>
      <w:hyperlink r:id="rId9" w:tgtFrame="_blank" w:history="1">
        <w:r w:rsidRPr="004F1E43">
          <w:rPr>
            <w:rStyle w:val="a9"/>
          </w:rPr>
          <w:t xml:space="preserve">экспертных </w:t>
        </w:r>
        <w:proofErr w:type="spellStart"/>
        <w:r w:rsidRPr="004F1E43">
          <w:rPr>
            <w:rStyle w:val="a9"/>
          </w:rPr>
          <w:t>онлайн-сессиях</w:t>
        </w:r>
        <w:proofErr w:type="spellEnd"/>
      </w:hyperlink>
      <w:r w:rsidRPr="004F1E43">
        <w:rPr>
          <w:color w:val="1F3245"/>
        </w:rPr>
        <w:t>, </w:t>
      </w:r>
      <w:hyperlink r:id="rId10" w:tgtFrame="_blank" w:history="1">
        <w:r w:rsidRPr="004F1E43">
          <w:rPr>
            <w:rStyle w:val="a9"/>
          </w:rPr>
          <w:t>литературных викторинах</w:t>
        </w:r>
      </w:hyperlink>
      <w:r w:rsidRPr="004F1E43">
        <w:rPr>
          <w:color w:val="1F3245"/>
        </w:rPr>
        <w:t>, </w:t>
      </w:r>
      <w:proofErr w:type="spellStart"/>
      <w:r w:rsidRPr="004F1E43">
        <w:rPr>
          <w:color w:val="1F3245"/>
        </w:rPr>
        <w:fldChar w:fldCharType="begin"/>
      </w:r>
      <w:r w:rsidRPr="004F1E43">
        <w:rPr>
          <w:color w:val="1F3245"/>
        </w:rPr>
        <w:instrText xml:space="preserve"> HYPERLINK "https://old.oprf.ru/press/news/2617/newsitem/56243" \t "_blank" </w:instrText>
      </w:r>
      <w:r w:rsidRPr="004F1E43">
        <w:rPr>
          <w:color w:val="1F3245"/>
        </w:rPr>
        <w:fldChar w:fldCharType="separate"/>
      </w:r>
      <w:r w:rsidRPr="004F1E43">
        <w:rPr>
          <w:rStyle w:val="a9"/>
        </w:rPr>
        <w:t>онлайн-концертах</w:t>
      </w:r>
      <w:proofErr w:type="spellEnd"/>
      <w:r w:rsidRPr="004F1E43">
        <w:rPr>
          <w:color w:val="1F3245"/>
        </w:rPr>
        <w:fldChar w:fldCharType="end"/>
      </w:r>
      <w:r w:rsidRPr="004F1E43">
        <w:rPr>
          <w:color w:val="1F3245"/>
        </w:rPr>
        <w:t xml:space="preserve">, рассказывают о достопримечательностях малой родины на универсальном языке музыки. В соавторстве с известным музыкантом чемпионом мира по аккордеону Александром </w:t>
      </w:r>
      <w:proofErr w:type="spellStart"/>
      <w:r w:rsidRPr="004F1E43">
        <w:rPr>
          <w:color w:val="1F3245"/>
        </w:rPr>
        <w:t>Поелуевым</w:t>
      </w:r>
      <w:proofErr w:type="spellEnd"/>
      <w:r w:rsidRPr="004F1E43">
        <w:rPr>
          <w:color w:val="1F3245"/>
        </w:rPr>
        <w:t xml:space="preserve"> было создано </w:t>
      </w:r>
      <w:hyperlink r:id="rId11" w:history="1">
        <w:r w:rsidRPr="004F1E43">
          <w:rPr>
            <w:rStyle w:val="a9"/>
          </w:rPr>
          <w:t>музыкальное посвящение А.П. Чехову и П.И. Чайковскому</w:t>
        </w:r>
      </w:hyperlink>
      <w:r w:rsidRPr="004F1E43">
        <w:rPr>
          <w:color w:val="1F3245"/>
        </w:rPr>
        <w:t>. Женским образам в произведениях писателей, связанных с Донским краем, был посвящен </w:t>
      </w:r>
      <w:hyperlink r:id="rId12" w:tgtFrame="_blank" w:history="1">
        <w:r w:rsidRPr="004F1E43">
          <w:rPr>
            <w:rStyle w:val="a9"/>
          </w:rPr>
          <w:t xml:space="preserve">музыкальный видеоклип на музыку А. </w:t>
        </w:r>
        <w:proofErr w:type="spellStart"/>
        <w:r w:rsidRPr="004F1E43">
          <w:rPr>
            <w:rStyle w:val="a9"/>
          </w:rPr>
          <w:t>Архиповского</w:t>
        </w:r>
        <w:proofErr w:type="spellEnd"/>
        <w:r w:rsidRPr="004F1E43">
          <w:rPr>
            <w:rStyle w:val="a9"/>
          </w:rPr>
          <w:t xml:space="preserve"> «Золушка»</w:t>
        </w:r>
      </w:hyperlink>
      <w:r w:rsidRPr="004F1E43">
        <w:rPr>
          <w:color w:val="1F3245"/>
        </w:rPr>
        <w:t>. В музыкальное путешествие на Родину нобелевского лауреата Михаила Шолохова пригласил </w:t>
      </w:r>
      <w:hyperlink r:id="rId13" w:tgtFrame="_blank" w:history="1">
        <w:r w:rsidRPr="004F1E43">
          <w:rPr>
            <w:rStyle w:val="a9"/>
          </w:rPr>
          <w:t>«Сказ о Тихом Доне»</w:t>
        </w:r>
      </w:hyperlink>
      <w:r w:rsidRPr="004F1E43">
        <w:rPr>
          <w:color w:val="1F3245"/>
        </w:rPr>
        <w:t>.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В 2019 году волонтеры культуры из 25 регионов России и 18 зарубежных стран </w:t>
      </w:r>
      <w:hyperlink r:id="rId14" w:tgtFrame="_blank" w:history="1">
        <w:r w:rsidRPr="004F1E43">
          <w:rPr>
            <w:rStyle w:val="a9"/>
          </w:rPr>
          <w:t>побывали в Ростовской области</w:t>
        </w:r>
      </w:hyperlink>
      <w:r w:rsidRPr="004F1E43">
        <w:rPr>
          <w:color w:val="1F3245"/>
        </w:rPr>
        <w:t>, ознакомились с достопримечательностями, встретились с хранителями культурного наследия региона.  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r w:rsidRPr="004F1E43">
        <w:rPr>
          <w:color w:val="1F3245"/>
        </w:rPr>
        <w:t>Всего в проекте «Узнай Россию», цель которого — объединить россиян и иностранцев, интересующихся русской культурной, приняли участие более семи тысяч человек.</w:t>
      </w:r>
    </w:p>
    <w:p w:rsidR="004F1E43" w:rsidRPr="004F1E43" w:rsidRDefault="004F1E43" w:rsidP="004F1E43">
      <w:pPr>
        <w:pStyle w:val="aa"/>
        <w:jc w:val="both"/>
        <w:rPr>
          <w:color w:val="1F3245"/>
        </w:rPr>
      </w:pPr>
      <w:hyperlink r:id="rId15" w:tgtFrame="_blank" w:history="1">
        <w:r w:rsidRPr="004F1E43">
          <w:rPr>
            <w:rStyle w:val="a9"/>
          </w:rPr>
          <w:t>ПОЛОЖЕНИЕ О КОНКУРСЕ «Узнай Россию. Лучший медиаволонтер»</w:t>
        </w:r>
      </w:hyperlink>
      <w:r w:rsidRPr="004F1E43">
        <w:rPr>
          <w:color w:val="1F3245"/>
        </w:rPr>
        <w:t> </w:t>
      </w:r>
      <w:hyperlink r:id="rId16" w:history="1">
        <w:r w:rsidRPr="001F7EC9">
          <w:rPr>
            <w:rStyle w:val="a9"/>
            <w:bCs/>
            <w:sz w:val="28"/>
            <w:szCs w:val="28"/>
          </w:rPr>
          <w:t>https</w:t>
        </w:r>
        <w:r w:rsidRPr="007E6EEB">
          <w:rPr>
            <w:rStyle w:val="a9"/>
            <w:bCs/>
            <w:sz w:val="28"/>
            <w:szCs w:val="28"/>
          </w:rPr>
          <w:t>://</w:t>
        </w:r>
        <w:r w:rsidRPr="001F7EC9">
          <w:rPr>
            <w:rStyle w:val="a9"/>
            <w:bCs/>
            <w:sz w:val="28"/>
            <w:szCs w:val="28"/>
          </w:rPr>
          <w:t>disk</w:t>
        </w:r>
        <w:r w:rsidRPr="007E6EEB">
          <w:rPr>
            <w:rStyle w:val="a9"/>
            <w:bCs/>
            <w:sz w:val="28"/>
            <w:szCs w:val="28"/>
          </w:rPr>
          <w:t>.</w:t>
        </w:r>
        <w:r w:rsidRPr="001F7EC9">
          <w:rPr>
            <w:rStyle w:val="a9"/>
            <w:bCs/>
            <w:sz w:val="28"/>
            <w:szCs w:val="28"/>
          </w:rPr>
          <w:t>yandex</w:t>
        </w:r>
        <w:r w:rsidRPr="007E6EEB">
          <w:rPr>
            <w:rStyle w:val="a9"/>
            <w:bCs/>
            <w:sz w:val="28"/>
            <w:szCs w:val="28"/>
          </w:rPr>
          <w:t>.</w:t>
        </w:r>
        <w:r w:rsidRPr="001F7EC9">
          <w:rPr>
            <w:rStyle w:val="a9"/>
            <w:bCs/>
            <w:sz w:val="28"/>
            <w:szCs w:val="28"/>
          </w:rPr>
          <w:t>ru</w:t>
        </w:r>
        <w:r w:rsidRPr="007E6EEB">
          <w:rPr>
            <w:rStyle w:val="a9"/>
            <w:bCs/>
            <w:sz w:val="28"/>
            <w:szCs w:val="28"/>
          </w:rPr>
          <w:t>/</w:t>
        </w:r>
        <w:r w:rsidRPr="001F7EC9">
          <w:rPr>
            <w:rStyle w:val="a9"/>
            <w:bCs/>
            <w:sz w:val="28"/>
            <w:szCs w:val="28"/>
          </w:rPr>
          <w:t>d</w:t>
        </w:r>
        <w:r w:rsidRPr="007E6EEB">
          <w:rPr>
            <w:rStyle w:val="a9"/>
            <w:bCs/>
            <w:sz w:val="28"/>
            <w:szCs w:val="28"/>
          </w:rPr>
          <w:t>/_5</w:t>
        </w:r>
        <w:r w:rsidRPr="001F7EC9">
          <w:rPr>
            <w:rStyle w:val="a9"/>
            <w:bCs/>
            <w:sz w:val="28"/>
            <w:szCs w:val="28"/>
          </w:rPr>
          <w:t>F</w:t>
        </w:r>
        <w:r w:rsidRPr="007E6EEB">
          <w:rPr>
            <w:rStyle w:val="a9"/>
            <w:bCs/>
            <w:sz w:val="28"/>
            <w:szCs w:val="28"/>
          </w:rPr>
          <w:t>9</w:t>
        </w:r>
        <w:r w:rsidRPr="001F7EC9">
          <w:rPr>
            <w:rStyle w:val="a9"/>
            <w:bCs/>
            <w:sz w:val="28"/>
            <w:szCs w:val="28"/>
          </w:rPr>
          <w:t>cjCs</w:t>
        </w:r>
        <w:r w:rsidRPr="007E6EEB">
          <w:rPr>
            <w:rStyle w:val="a9"/>
            <w:bCs/>
            <w:sz w:val="28"/>
            <w:szCs w:val="28"/>
          </w:rPr>
          <w:t>1</w:t>
        </w:r>
        <w:r w:rsidRPr="001F7EC9">
          <w:rPr>
            <w:rStyle w:val="a9"/>
            <w:bCs/>
            <w:sz w:val="28"/>
            <w:szCs w:val="28"/>
          </w:rPr>
          <w:t>sLZyA</w:t>
        </w:r>
      </w:hyperlink>
      <w:r w:rsidRPr="007E6EEB">
        <w:rPr>
          <w:rStyle w:val="a9"/>
          <w:bCs/>
          <w:sz w:val="28"/>
          <w:szCs w:val="28"/>
        </w:rPr>
        <w:t>.</w:t>
      </w:r>
    </w:p>
    <w:p w:rsidR="004F1E43" w:rsidRPr="004F1E43" w:rsidRDefault="004F1E43" w:rsidP="00BC00D0">
      <w:pPr>
        <w:rPr>
          <w:rFonts w:ascii="Times New Roman" w:hAnsi="Times New Roman"/>
          <w:sz w:val="24"/>
          <w:szCs w:val="24"/>
        </w:rPr>
      </w:pPr>
    </w:p>
    <w:sectPr w:rsidR="004F1E43" w:rsidRPr="004F1E43" w:rsidSect="007E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13"/>
    <w:rsid w:val="00014CBE"/>
    <w:rsid w:val="00091AEA"/>
    <w:rsid w:val="000F6438"/>
    <w:rsid w:val="001D2C01"/>
    <w:rsid w:val="0039306E"/>
    <w:rsid w:val="003B05E5"/>
    <w:rsid w:val="00425C30"/>
    <w:rsid w:val="004F1E43"/>
    <w:rsid w:val="0050478F"/>
    <w:rsid w:val="00524F1B"/>
    <w:rsid w:val="006A7DE1"/>
    <w:rsid w:val="006E0B0A"/>
    <w:rsid w:val="00764C7F"/>
    <w:rsid w:val="007E0F03"/>
    <w:rsid w:val="00931830"/>
    <w:rsid w:val="00986893"/>
    <w:rsid w:val="009B67DC"/>
    <w:rsid w:val="009F3844"/>
    <w:rsid w:val="00BC00D0"/>
    <w:rsid w:val="00BF12B1"/>
    <w:rsid w:val="00CE51F8"/>
    <w:rsid w:val="00D35D22"/>
    <w:rsid w:val="00D728AD"/>
    <w:rsid w:val="00DA4209"/>
    <w:rsid w:val="00E125EF"/>
    <w:rsid w:val="00E942DF"/>
    <w:rsid w:val="00EB1A13"/>
    <w:rsid w:val="00EC6D6E"/>
    <w:rsid w:val="00F74F2F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B05A796-3D90-B345-9B86-E4EF409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31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5E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F1E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1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1A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1A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A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A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1A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830"/>
    <w:rPr>
      <w:rFonts w:ascii="Times New Roman" w:hAnsi="Times New Roman"/>
      <w:b/>
      <w:bCs/>
      <w:kern w:val="36"/>
      <w:sz w:val="48"/>
      <w:szCs w:val="48"/>
    </w:rPr>
  </w:style>
  <w:style w:type="character" w:customStyle="1" w:styleId="fs18">
    <w:name w:val="fs18"/>
    <w:basedOn w:val="a0"/>
    <w:rsid w:val="00931830"/>
  </w:style>
  <w:style w:type="paragraph" w:styleId="aa">
    <w:name w:val="Обычный (веб)"/>
    <w:basedOn w:val="a"/>
    <w:uiPriority w:val="99"/>
    <w:unhideWhenUsed/>
    <w:rsid w:val="0093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25E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C00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39">
    <w:name w:val="s39"/>
    <w:basedOn w:val="a"/>
    <w:rsid w:val="00BC00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a0"/>
    <w:rsid w:val="00BC00D0"/>
  </w:style>
  <w:style w:type="character" w:customStyle="1" w:styleId="50">
    <w:name w:val="Заголовок 5 Знак"/>
    <w:basedOn w:val="a0"/>
    <w:link w:val="5"/>
    <w:uiPriority w:val="9"/>
    <w:rsid w:val="004F1E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ews-infoviews">
    <w:name w:val="news-info__views"/>
    <w:basedOn w:val="a"/>
    <w:rsid w:val="004F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description">
    <w:name w:val="news__description"/>
    <w:basedOn w:val="a"/>
    <w:rsid w:val="004F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F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552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91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82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oprf.ru/press/news/2617/newsitem/56038" TargetMode="External" /><Relationship Id="rId13" Type="http://schemas.openxmlformats.org/officeDocument/2006/relationships/hyperlink" Target="https://www.youtube.com/watch?v=gb9N3LZut-w&amp;feature=youtu.be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disk.yandex.ru/d/kgvjfpM8WtaPCA" TargetMode="External" /><Relationship Id="rId12" Type="http://schemas.openxmlformats.org/officeDocument/2006/relationships/hyperlink" Target="https://youtu.be/Yc_LJjZ7qu4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disk.yandex.ru/d/_5F9cjCs1sLZyA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www.youtube.com/channel/UCIlRK9LvFloa7cqf_70JtKg" TargetMode="External" /><Relationship Id="rId11" Type="http://schemas.openxmlformats.org/officeDocument/2006/relationships/hyperlink" Target="https://www.oprf.ru/news/7-maya-den-rozdeniya-petra-caikovskogo/" TargetMode="External" /><Relationship Id="rId5" Type="http://schemas.openxmlformats.org/officeDocument/2006/relationships/hyperlink" Target="https://oprf.ru/member_profile/safirov-leonid-aleksandrovic" TargetMode="External" /><Relationship Id="rId15" Type="http://schemas.openxmlformats.org/officeDocument/2006/relationships/hyperlink" Target="https://disk.yandex.ru/d/_5F9cjCs1sLZyA" TargetMode="External" /><Relationship Id="rId10" Type="http://schemas.openxmlformats.org/officeDocument/2006/relationships/hyperlink" Target="https://old.oprf.ru/press/news/2715/newsitem/5755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old.oprf.ru/press/news/2715/newsitem/56537" TargetMode="External" /><Relationship Id="rId14" Type="http://schemas.openxmlformats.org/officeDocument/2006/relationships/hyperlink" Target="https://old.oprf.ru/press/news/2019/newsitem/5099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F9AD-A62B-433B-8A12-EF7AB5C3AB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Links>
    <vt:vector size="78" baseType="variant">
      <vt:variant>
        <vt:i4>4391018</vt:i4>
      </vt:variant>
      <vt:variant>
        <vt:i4>36</vt:i4>
      </vt:variant>
      <vt:variant>
        <vt:i4>0</vt:i4>
      </vt:variant>
      <vt:variant>
        <vt:i4>5</vt:i4>
      </vt:variant>
      <vt:variant>
        <vt:lpwstr>https://disk.yandex.ru/d/_5F9cjCs1sLZyA</vt:lpwstr>
      </vt:variant>
      <vt:variant>
        <vt:lpwstr/>
      </vt:variant>
      <vt:variant>
        <vt:i4>4391018</vt:i4>
      </vt:variant>
      <vt:variant>
        <vt:i4>33</vt:i4>
      </vt:variant>
      <vt:variant>
        <vt:i4>0</vt:i4>
      </vt:variant>
      <vt:variant>
        <vt:i4>5</vt:i4>
      </vt:variant>
      <vt:variant>
        <vt:lpwstr>https://disk.yandex.ru/d/_5F9cjCs1sLZyA</vt:lpwstr>
      </vt:variant>
      <vt:variant>
        <vt:lpwstr/>
      </vt:variant>
      <vt:variant>
        <vt:i4>4063335</vt:i4>
      </vt:variant>
      <vt:variant>
        <vt:i4>30</vt:i4>
      </vt:variant>
      <vt:variant>
        <vt:i4>0</vt:i4>
      </vt:variant>
      <vt:variant>
        <vt:i4>5</vt:i4>
      </vt:variant>
      <vt:variant>
        <vt:lpwstr>https://old.oprf.ru/press/news/2019/newsitem/50991</vt:lpwstr>
      </vt:variant>
      <vt:variant>
        <vt:lpwstr/>
      </vt:variant>
      <vt:variant>
        <vt:i4>5177431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https://www.youtube.com/watch?v=gb9N3LZut-w&amp;feature=youtu.be</vt:lpwstr>
      </vt:variant>
      <vt:variant>
        <vt:lpwstr/>
      </vt:variant>
      <vt:variant>
        <vt:i4>3276883</vt:i4>
      </vt:variant>
      <vt:variant>
        <vt:i4>24</vt:i4>
      </vt:variant>
      <vt:variant>
        <vt:i4>0</vt:i4>
      </vt:variant>
      <vt:variant>
        <vt:i4>5</vt:i4>
      </vt:variant>
      <vt:variant>
        <vt:lpwstr>https://youtu.be/Yc_LJjZ7qu4</vt:lpwstr>
      </vt:variant>
      <vt:variant>
        <vt:lpwstr/>
      </vt:variant>
      <vt:variant>
        <vt:i4>458753</vt:i4>
      </vt:variant>
      <vt:variant>
        <vt:i4>21</vt:i4>
      </vt:variant>
      <vt:variant>
        <vt:i4>0</vt:i4>
      </vt:variant>
      <vt:variant>
        <vt:i4>5</vt:i4>
      </vt:variant>
      <vt:variant>
        <vt:lpwstr>https://www.oprf.ru/news/7-maya-den-rozdeniya-petra-caikovskogo/</vt:lpwstr>
      </vt:variant>
      <vt:variant>
        <vt:lpwstr/>
      </vt:variant>
      <vt:variant>
        <vt:i4>3604580</vt:i4>
      </vt:variant>
      <vt:variant>
        <vt:i4>18</vt:i4>
      </vt:variant>
      <vt:variant>
        <vt:i4>0</vt:i4>
      </vt:variant>
      <vt:variant>
        <vt:i4>5</vt:i4>
      </vt:variant>
      <vt:variant>
        <vt:lpwstr>https://old.oprf.ru/press/news/2617/newsitem/56243</vt:lpwstr>
      </vt:variant>
      <vt:variant>
        <vt:lpwstr/>
      </vt:variant>
      <vt:variant>
        <vt:i4>3342439</vt:i4>
      </vt:variant>
      <vt:variant>
        <vt:i4>15</vt:i4>
      </vt:variant>
      <vt:variant>
        <vt:i4>0</vt:i4>
      </vt:variant>
      <vt:variant>
        <vt:i4>5</vt:i4>
      </vt:variant>
      <vt:variant>
        <vt:lpwstr>https://old.oprf.ru/press/news/2715/newsitem/57550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https://old.oprf.ru/press/news/2715/newsitem/56537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https://old.oprf.ru/press/news/2617/newsitem/56038</vt:lpwstr>
      </vt:variant>
      <vt:variant>
        <vt:lpwstr/>
      </vt:variant>
      <vt:variant>
        <vt:i4>3997751</vt:i4>
      </vt:variant>
      <vt:variant>
        <vt:i4>6</vt:i4>
      </vt:variant>
      <vt:variant>
        <vt:i4>0</vt:i4>
      </vt:variant>
      <vt:variant>
        <vt:i4>5</vt:i4>
      </vt:variant>
      <vt:variant>
        <vt:lpwstr>https://disk.yandex.ru/d/kgvjfpM8WtaPCA</vt:lpwstr>
      </vt:variant>
      <vt:variant>
        <vt:lpwstr/>
      </vt:variant>
      <vt:variant>
        <vt:i4>2621517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https://www.youtube.com/channel/UCIlRK9LvFloa7cqf_70JtKg</vt:lpwstr>
      </vt:variant>
      <vt:variant>
        <vt:lpwstr/>
      </vt:variant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https://oprf.ru/member_profile/safirov-leonid-aleksandrovic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 Автаева</cp:lastModifiedBy>
  <cp:revision>2</cp:revision>
  <cp:lastPrinted>2021-02-17T18:05:00Z</cp:lastPrinted>
  <dcterms:created xsi:type="dcterms:W3CDTF">2021-10-02T20:45:00Z</dcterms:created>
  <dcterms:modified xsi:type="dcterms:W3CDTF">2021-10-02T20:45:00Z</dcterms:modified>
</cp:coreProperties>
</file>